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D2" w:rsidRPr="00283DF6" w:rsidRDefault="00DF2AD2">
      <w:pPr>
        <w:pStyle w:val="ConsPlusTitlePage"/>
      </w:pPr>
      <w:r w:rsidRPr="00283DF6">
        <w:t xml:space="preserve">Документ предоставлен </w:t>
      </w:r>
      <w:proofErr w:type="spellStart"/>
      <w:r w:rsidRPr="00283DF6">
        <w:t>КонсультантПлюс</w:t>
      </w:r>
      <w:proofErr w:type="spellEnd"/>
      <w:r w:rsidRPr="00283DF6">
        <w:br/>
      </w:r>
    </w:p>
    <w:p w:rsidR="00DF2AD2" w:rsidRPr="00283DF6" w:rsidRDefault="00DF2AD2">
      <w:pPr>
        <w:pStyle w:val="ConsPlusNormal"/>
        <w:jc w:val="center"/>
      </w:pPr>
      <w:bookmarkStart w:id="0" w:name="_GoBack"/>
      <w:bookmarkEnd w:id="0"/>
    </w:p>
    <w:p w:rsidR="00DF2AD2" w:rsidRPr="00283DF6" w:rsidRDefault="00DF2AD2">
      <w:pPr>
        <w:pStyle w:val="ConsPlusTitle"/>
        <w:jc w:val="center"/>
      </w:pPr>
      <w:r w:rsidRPr="00283DF6">
        <w:t>ПРАВИТЕЛЬСТВО РОССИЙСКОЙ ФЕДЕРАЦИИ</w:t>
      </w:r>
    </w:p>
    <w:p w:rsidR="00DF2AD2" w:rsidRPr="00283DF6" w:rsidRDefault="00DF2AD2">
      <w:pPr>
        <w:pStyle w:val="ConsPlusTitle"/>
        <w:jc w:val="center"/>
      </w:pPr>
    </w:p>
    <w:p w:rsidR="00DF2AD2" w:rsidRPr="00283DF6" w:rsidRDefault="00DF2AD2">
      <w:pPr>
        <w:pStyle w:val="ConsPlusTitle"/>
        <w:jc w:val="center"/>
      </w:pPr>
      <w:r w:rsidRPr="00283DF6">
        <w:t>РАСПОРЯЖЕНИЕ</w:t>
      </w:r>
    </w:p>
    <w:p w:rsidR="00DF2AD2" w:rsidRPr="00283DF6" w:rsidRDefault="00DF2AD2">
      <w:pPr>
        <w:pStyle w:val="ConsPlusTitle"/>
        <w:jc w:val="center"/>
      </w:pPr>
      <w:r w:rsidRPr="00283DF6">
        <w:t>от 25 февраля 2015 г. N 301-р</w:t>
      </w:r>
    </w:p>
    <w:p w:rsidR="00DF2AD2" w:rsidRPr="00283DF6" w:rsidRDefault="00DF2AD2">
      <w:pPr>
        <w:pStyle w:val="ConsPlusNormal"/>
        <w:jc w:val="center"/>
      </w:pPr>
    </w:p>
    <w:p w:rsidR="00DF2AD2" w:rsidRPr="00283DF6" w:rsidRDefault="00DF2AD2">
      <w:pPr>
        <w:pStyle w:val="ConsPlusNormal"/>
        <w:ind w:firstLine="540"/>
        <w:jc w:val="both"/>
      </w:pPr>
      <w:r w:rsidRPr="00283DF6">
        <w:t xml:space="preserve">1. </w:t>
      </w:r>
      <w:proofErr w:type="gramStart"/>
      <w:r w:rsidRPr="00283DF6">
        <w:t>Предоставить отсрочку разработки Республикой Адыгея, Республикой Дагестан, Республикой Ингушетия, Республикой Калмыкия, Республикой Коми, Республикой Крым, Республикой Северная Осетия - Алания, Кабардино-Балкарской Республикой, Карачаево-Черкесской Республикой, Чеченской Республикой, Владимирской областью, Ивановской областью, Кировской областью, Московской областью, гг. Москвой, Санкт-Петербургом и Севастополем проектов региональных программ по оказанию содействия добровольному переселению в Российскую Федерацию соотечественников, проживающих за рубежом, до 1 января 2017 г.</w:t>
      </w:r>
      <w:proofErr w:type="gramEnd"/>
    </w:p>
    <w:p w:rsidR="00DF2AD2" w:rsidRPr="00283DF6" w:rsidRDefault="00DF2AD2">
      <w:pPr>
        <w:pStyle w:val="ConsPlusNormal"/>
        <w:ind w:firstLine="540"/>
        <w:jc w:val="both"/>
      </w:pPr>
      <w:r w:rsidRPr="00283DF6">
        <w:t>2. Изложить абзац шестой раздела VII типовой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рубежом, утвержденной распоряжением Правительства Российской Федерации от 27 декабря 2012 г. N (Собрание законодательства Российской Федерации, 2013, N 1, ст. 76; 2014, N 51, ст. 7495), в следующей редакции:</w:t>
      </w:r>
    </w:p>
    <w:p w:rsidR="00DF2AD2" w:rsidRPr="00283DF6" w:rsidRDefault="00DF2AD2">
      <w:pPr>
        <w:pStyle w:val="ConsPlusNormal"/>
        <w:ind w:firstLine="540"/>
        <w:jc w:val="both"/>
      </w:pPr>
      <w:r w:rsidRPr="00283DF6">
        <w:t>"описание территории вселения (проектов переселения) в соответствии с методическими рекомендациями, утвержденными Федеральной миграционной службой</w:t>
      </w:r>
      <w:proofErr w:type="gramStart"/>
      <w:r w:rsidRPr="00283DF6">
        <w:t>.".</w:t>
      </w:r>
      <w:proofErr w:type="gramEnd"/>
    </w:p>
    <w:p w:rsidR="00DF2AD2" w:rsidRPr="00283DF6" w:rsidRDefault="00DF2AD2">
      <w:pPr>
        <w:pStyle w:val="ConsPlusNormal"/>
        <w:ind w:firstLine="540"/>
        <w:jc w:val="both"/>
      </w:pPr>
      <w:r w:rsidRPr="00283DF6">
        <w:t>3. Признать утратившими силу:</w:t>
      </w:r>
    </w:p>
    <w:p w:rsidR="00DF2AD2" w:rsidRPr="00283DF6" w:rsidRDefault="00DF2AD2">
      <w:pPr>
        <w:pStyle w:val="ConsPlusNormal"/>
        <w:ind w:firstLine="540"/>
        <w:jc w:val="both"/>
      </w:pPr>
      <w:r w:rsidRPr="00283DF6">
        <w:t>распоряжение Правительства Российской Федерации от 28 марта 2010 г. N 448-р (Собрание законодательства Российской Федерации, 2010, N 14, ст. 1701);</w:t>
      </w:r>
    </w:p>
    <w:p w:rsidR="00DF2AD2" w:rsidRPr="00283DF6" w:rsidRDefault="00DF2AD2">
      <w:pPr>
        <w:pStyle w:val="ConsPlusNormal"/>
        <w:ind w:firstLine="540"/>
        <w:jc w:val="both"/>
      </w:pPr>
      <w:r w:rsidRPr="00283DF6">
        <w:t>распоряжение Правительства Российской Федерации от 28 июля 2010 г. N 1259-р (Собрание законодательства Российской Федерации, 2010, N 31, ст. 4289);</w:t>
      </w:r>
    </w:p>
    <w:p w:rsidR="00DF2AD2" w:rsidRPr="00283DF6" w:rsidRDefault="00DF2AD2">
      <w:pPr>
        <w:pStyle w:val="ConsPlusNormal"/>
        <w:ind w:firstLine="540"/>
        <w:jc w:val="both"/>
      </w:pPr>
      <w:r w:rsidRPr="00283DF6">
        <w:t>распоряжение Правительства Российской Федерации от 1 марта 2011 г. N 329-р (Собрание законодательства Российской Федерации, 2011, N 10, ст. 1478);</w:t>
      </w:r>
    </w:p>
    <w:p w:rsidR="00DF2AD2" w:rsidRPr="00283DF6" w:rsidRDefault="00DF2AD2">
      <w:pPr>
        <w:pStyle w:val="ConsPlusNormal"/>
        <w:ind w:firstLine="540"/>
        <w:jc w:val="both"/>
      </w:pPr>
      <w:r w:rsidRPr="00283DF6">
        <w:t>распоряжение Правительства Российской Федерации от 20 мая 2011 г. N 881-р (Собрание законодательства Российской Федерации, 2011, N 22, ст. 3213);</w:t>
      </w:r>
    </w:p>
    <w:p w:rsidR="00DF2AD2" w:rsidRPr="00283DF6" w:rsidRDefault="00DF2AD2">
      <w:pPr>
        <w:pStyle w:val="ConsPlusNormal"/>
        <w:ind w:firstLine="540"/>
        <w:jc w:val="both"/>
      </w:pPr>
      <w:r w:rsidRPr="00283DF6">
        <w:t>распоряжение Правительства Российской Федерации от 27 января 2012 г. N 57-р (Собрание законодательства Российской Федерации, 2012, N 6, ст. 744).</w:t>
      </w:r>
    </w:p>
    <w:p w:rsidR="00DF2AD2" w:rsidRPr="00283DF6" w:rsidRDefault="00DF2AD2">
      <w:pPr>
        <w:pStyle w:val="ConsPlusNormal"/>
        <w:ind w:firstLine="540"/>
        <w:jc w:val="both"/>
      </w:pPr>
    </w:p>
    <w:p w:rsidR="00DF2AD2" w:rsidRPr="00283DF6" w:rsidRDefault="00DF2AD2">
      <w:pPr>
        <w:pStyle w:val="ConsPlusNormal"/>
        <w:jc w:val="right"/>
      </w:pPr>
      <w:r w:rsidRPr="00283DF6">
        <w:t>Председатель Правительства</w:t>
      </w:r>
    </w:p>
    <w:p w:rsidR="00DF2AD2" w:rsidRPr="00283DF6" w:rsidRDefault="00DF2AD2">
      <w:pPr>
        <w:pStyle w:val="ConsPlusNormal"/>
        <w:jc w:val="right"/>
      </w:pPr>
      <w:r w:rsidRPr="00283DF6">
        <w:t>Российской Федерации</w:t>
      </w:r>
    </w:p>
    <w:p w:rsidR="00DF2AD2" w:rsidRPr="00283DF6" w:rsidRDefault="00DF2AD2">
      <w:pPr>
        <w:pStyle w:val="ConsPlusNormal"/>
        <w:jc w:val="right"/>
      </w:pPr>
      <w:r w:rsidRPr="00283DF6">
        <w:t>Д.МЕДВЕДЕВ</w:t>
      </w:r>
    </w:p>
    <w:p w:rsidR="00DF2AD2" w:rsidRPr="00283DF6" w:rsidRDefault="00DF2AD2">
      <w:pPr>
        <w:pStyle w:val="ConsPlusNormal"/>
        <w:ind w:firstLine="540"/>
        <w:jc w:val="both"/>
      </w:pPr>
    </w:p>
    <w:p w:rsidR="00DF2AD2" w:rsidRPr="00283DF6" w:rsidRDefault="00DF2AD2">
      <w:pPr>
        <w:pStyle w:val="ConsPlusNormal"/>
        <w:ind w:firstLine="540"/>
        <w:jc w:val="both"/>
      </w:pPr>
    </w:p>
    <w:p w:rsidR="00DF2AD2" w:rsidRPr="00283DF6" w:rsidRDefault="00DF2A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E4B" w:rsidRPr="00283DF6" w:rsidRDefault="00E75E4B"/>
    <w:sectPr w:rsidR="00E75E4B" w:rsidRPr="00283DF6" w:rsidSect="00C9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D2"/>
    <w:rsid w:val="00283DF6"/>
    <w:rsid w:val="00DF2AD2"/>
    <w:rsid w:val="00E7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2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2A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2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2A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Костарев</dc:creator>
  <cp:lastModifiedBy>Татунова Оксана Владимировна</cp:lastModifiedBy>
  <cp:revision>3</cp:revision>
  <dcterms:created xsi:type="dcterms:W3CDTF">2016-07-18T08:55:00Z</dcterms:created>
  <dcterms:modified xsi:type="dcterms:W3CDTF">2016-08-02T12:25:00Z</dcterms:modified>
</cp:coreProperties>
</file>